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ACDC4" w14:textId="77777777" w:rsidR="005B4E17" w:rsidRDefault="00E45CEA" w:rsidP="00EA734C">
      <w:pPr>
        <w:jc w:val="center"/>
        <w:rPr>
          <w:sz w:val="28"/>
          <w:szCs w:val="28"/>
        </w:rPr>
      </w:pPr>
      <w:r>
        <w:rPr>
          <w:sz w:val="28"/>
          <w:szCs w:val="28"/>
        </w:rPr>
        <w:t>Eastern Philosophy (PHI-112)</w:t>
      </w:r>
    </w:p>
    <w:p w14:paraId="1CC4BCD6" w14:textId="77777777" w:rsidR="00E45CEA" w:rsidRDefault="00E45CEA" w:rsidP="00E45CEA">
      <w:pPr>
        <w:rPr>
          <w:sz w:val="28"/>
          <w:szCs w:val="28"/>
        </w:rPr>
      </w:pPr>
    </w:p>
    <w:p w14:paraId="388706C4" w14:textId="1F889279" w:rsidR="00E45CEA" w:rsidRDefault="00EA734C" w:rsidP="00EA734C">
      <w:pPr>
        <w:jc w:val="center"/>
        <w:rPr>
          <w:sz w:val="28"/>
          <w:szCs w:val="28"/>
        </w:rPr>
      </w:pPr>
      <w:r>
        <w:rPr>
          <w:sz w:val="28"/>
          <w:szCs w:val="28"/>
        </w:rPr>
        <w:t>Answer the 3 following essay questions, 3-5 paragraphs per question. Total length must exceed 2 pages.</w:t>
      </w:r>
    </w:p>
    <w:p w14:paraId="2F1B6B04" w14:textId="77777777" w:rsidR="00E45CEA" w:rsidRDefault="00E45CEA" w:rsidP="00E45CEA">
      <w:pPr>
        <w:rPr>
          <w:sz w:val="28"/>
          <w:szCs w:val="28"/>
        </w:rPr>
      </w:pPr>
      <w:r>
        <w:rPr>
          <w:sz w:val="28"/>
          <w:szCs w:val="28"/>
        </w:rPr>
        <w:t xml:space="preserve">1. Concerning Buddhist enlightenment, what must understand before they attain Nirvana? </w:t>
      </w:r>
    </w:p>
    <w:p w14:paraId="7A347FB6" w14:textId="210911BB" w:rsidR="00E45CEA" w:rsidRDefault="00EA734C" w:rsidP="00E45CEA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E45CEA">
        <w:rPr>
          <w:sz w:val="28"/>
          <w:szCs w:val="28"/>
        </w:rPr>
        <w:t xml:space="preserve">. </w:t>
      </w:r>
      <w:r w:rsidR="00DD1770">
        <w:rPr>
          <w:sz w:val="28"/>
          <w:szCs w:val="28"/>
        </w:rPr>
        <w:t>Why did Siddhartha Gautama break from Hinduism?</w:t>
      </w:r>
    </w:p>
    <w:p w14:paraId="6A55724F" w14:textId="2B5036DC" w:rsidR="00E45CEA" w:rsidRDefault="00E45CEA" w:rsidP="00E45C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A734C">
        <w:rPr>
          <w:sz w:val="28"/>
          <w:szCs w:val="28"/>
        </w:rPr>
        <w:t>3</w:t>
      </w:r>
      <w:r>
        <w:rPr>
          <w:sz w:val="28"/>
          <w:szCs w:val="28"/>
        </w:rPr>
        <w:t xml:space="preserve">. Identify the Hindu trinity and explain their various functions. </w:t>
      </w:r>
    </w:p>
    <w:p w14:paraId="02072384" w14:textId="77777777" w:rsidR="00E45CEA" w:rsidRDefault="00E45CEA" w:rsidP="00E45CEA">
      <w:pPr>
        <w:rPr>
          <w:sz w:val="28"/>
          <w:szCs w:val="28"/>
        </w:rPr>
      </w:pPr>
    </w:p>
    <w:p w14:paraId="66EA24DD" w14:textId="77777777" w:rsidR="00E45CEA" w:rsidRPr="00E45CEA" w:rsidRDefault="00E45CEA" w:rsidP="00E45CEA">
      <w:pPr>
        <w:rPr>
          <w:sz w:val="28"/>
          <w:szCs w:val="28"/>
        </w:rPr>
      </w:pPr>
      <w:bookmarkStart w:id="0" w:name="_GoBack"/>
      <w:bookmarkEnd w:id="0"/>
    </w:p>
    <w:sectPr w:rsidR="00E45CEA" w:rsidRPr="00E45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CEA"/>
    <w:rsid w:val="00095D89"/>
    <w:rsid w:val="005B4E17"/>
    <w:rsid w:val="00DD1770"/>
    <w:rsid w:val="00E45CEA"/>
    <w:rsid w:val="00EA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33BA0"/>
  <w15:chartTrackingRefBased/>
  <w15:docId w15:val="{631D4C0D-9E3C-43FD-B9CB-05E316C7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Behrendt</dc:creator>
  <cp:keywords/>
  <dc:description/>
  <cp:lastModifiedBy>D</cp:lastModifiedBy>
  <cp:revision>2</cp:revision>
  <cp:lastPrinted>2018-03-19T11:21:00Z</cp:lastPrinted>
  <dcterms:created xsi:type="dcterms:W3CDTF">2018-10-22T21:32:00Z</dcterms:created>
  <dcterms:modified xsi:type="dcterms:W3CDTF">2018-10-22T21:32:00Z</dcterms:modified>
</cp:coreProperties>
</file>